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B80" w:rsidRDefault="00C234D9" w:rsidP="002C4B80">
      <w:pPr>
        <w:ind w:left="-567"/>
        <w:rPr>
          <w:sz w:val="32"/>
          <w:szCs w:val="32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A26601" wp14:editId="6E300B47">
                <wp:simplePos x="0" y="0"/>
                <wp:positionH relativeFrom="margin">
                  <wp:align>right</wp:align>
                </wp:positionH>
                <wp:positionV relativeFrom="paragraph">
                  <wp:posOffset>205740</wp:posOffset>
                </wp:positionV>
                <wp:extent cx="4914900" cy="139446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139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33832" w:rsidRPr="005A24F8" w:rsidRDefault="00F1111C" w:rsidP="005A24F8">
                            <w:pPr>
                              <w:spacing w:line="240" w:lineRule="auto"/>
                              <w:ind w:left="-567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24F8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="00C33832" w:rsidRPr="005A24F8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ОБЩЕСТВО С ОГРАНИЧЕННОЙ ОТВЕТСТВЕННОСТЬЮ</w:t>
                            </w:r>
                            <w:r w:rsidRPr="005A24F8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C33832" w:rsidRPr="005A24F8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A24F8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C33832" w:rsidRPr="005A24F8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«ТЕХЦЕНТР ГПМ»</w:t>
                            </w:r>
                          </w:p>
                          <w:p w:rsidR="00F1111C" w:rsidRPr="005A24F8" w:rsidRDefault="00F1111C" w:rsidP="005A24F8">
                            <w:pPr>
                              <w:spacing w:line="240" w:lineRule="auto"/>
                              <w:ind w:left="-567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24F8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C33832" w:rsidRPr="005A24F8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Сервисный комплекс грузоподъемных механизмов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A26601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335.8pt;margin-top:16.2pt;width:387pt;height:109.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" filled="f" stroked="f">
                <v:fill o:detectmouseclick="t"/>
                <v:textbox>
                  <w:txbxContent>
                    <w:p w:rsidR="00C33832" w:rsidRPr="005A24F8" w:rsidRDefault="00F1111C" w:rsidP="005A24F8">
                      <w:pPr>
                        <w:spacing w:line="240" w:lineRule="auto"/>
                        <w:ind w:left="-567"/>
                        <w:jc w:val="center"/>
                        <w:rPr>
                          <w:b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24F8">
                        <w:rPr>
                          <w:b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="00C33832" w:rsidRPr="005A24F8">
                        <w:rPr>
                          <w:b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ОБЩЕСТВО С ОГРАНИЧЕННОЙ ОТВЕТСТВЕННОСТЬЮ</w:t>
                      </w:r>
                      <w:r w:rsidRPr="005A24F8">
                        <w:rPr>
                          <w:b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C33832" w:rsidRPr="005A24F8">
                        <w:rPr>
                          <w:b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A24F8">
                        <w:rPr>
                          <w:b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C33832" w:rsidRPr="005A24F8">
                        <w:rPr>
                          <w:b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«ТЕХЦЕНТР ГПМ»</w:t>
                      </w:r>
                    </w:p>
                    <w:p w:rsidR="00F1111C" w:rsidRPr="005A24F8" w:rsidRDefault="00F1111C" w:rsidP="005A24F8">
                      <w:pPr>
                        <w:spacing w:line="240" w:lineRule="auto"/>
                        <w:ind w:left="-567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24F8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C33832" w:rsidRPr="005A24F8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Сервисный комплекс грузоподъемных механизмов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C4B80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17DBACD3" wp14:editId="6181E714">
            <wp:simplePos x="0" y="0"/>
            <wp:positionH relativeFrom="margin">
              <wp:posOffset>-347345</wp:posOffset>
            </wp:positionH>
            <wp:positionV relativeFrom="paragraph">
              <wp:posOffset>164465</wp:posOffset>
            </wp:positionV>
            <wp:extent cx="1546860" cy="1393190"/>
            <wp:effectExtent l="0" t="0" r="0" b="0"/>
            <wp:wrapTight wrapText="bothSides">
              <wp:wrapPolygon edited="0">
                <wp:start x="0" y="0"/>
                <wp:lineTo x="0" y="21265"/>
                <wp:lineTo x="21281" y="21265"/>
                <wp:lineTo x="212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5057405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1393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24F8" w:rsidRDefault="005A24F8" w:rsidP="002C4B80">
      <w:pPr>
        <w:ind w:left="-567"/>
        <w:rPr>
          <w:sz w:val="32"/>
          <w:szCs w:val="32"/>
          <w:lang w:val="en-US"/>
        </w:rPr>
      </w:pPr>
    </w:p>
    <w:p w:rsidR="005A24F8" w:rsidRDefault="005A24F8" w:rsidP="002C4B80">
      <w:pPr>
        <w:ind w:left="-567"/>
        <w:rPr>
          <w:sz w:val="32"/>
          <w:szCs w:val="32"/>
          <w:lang w:val="en-US"/>
        </w:rPr>
      </w:pPr>
    </w:p>
    <w:p w:rsidR="005A24F8" w:rsidRDefault="005A24F8" w:rsidP="002C4B80">
      <w:pPr>
        <w:ind w:left="-567"/>
        <w:rPr>
          <w:sz w:val="32"/>
          <w:szCs w:val="32"/>
          <w:lang w:val="en-US"/>
        </w:rPr>
      </w:pPr>
    </w:p>
    <w:p w:rsidR="00C807EF" w:rsidRPr="00ED33B0" w:rsidRDefault="00C6559B" w:rsidP="00ED33B0">
      <w:pPr>
        <w:ind w:left="-567"/>
        <w:rPr>
          <w:sz w:val="32"/>
          <w:szCs w:val="32"/>
          <w:lang w:val="en-US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222250</wp:posOffset>
                </wp:positionV>
                <wp:extent cx="6370320" cy="0"/>
                <wp:effectExtent l="38100" t="114300" r="49530" b="3810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320" cy="0"/>
                        </a:xfrm>
                        <a:prstGeom prst="line">
                          <a:avLst/>
                        </a:prstGeom>
                        <a:ln w="38100"/>
                        <a:effectLst>
                          <a:outerShdw blurRad="50800" dist="38100" dir="16200000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EB10F2"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0.4pt,17.5pt" to="95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" strokecolor="black [3200]" strokeweight="3pt">
                <v:stroke joinstyle="miter"/>
                <v:shadow on="t" color="black" opacity="26214f" origin=",.5" offset="0,-3pt"/>
                <w10:wrap anchorx="margin"/>
              </v:line>
            </w:pict>
          </mc:Fallback>
        </mc:AlternateContent>
      </w:r>
      <w:bookmarkStart w:id="0" w:name="_GoBack"/>
      <w:bookmarkEnd w:id="0"/>
    </w:p>
    <w:p w:rsidR="005A24F8" w:rsidRPr="0037753A" w:rsidRDefault="00C807EF" w:rsidP="00C807EF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53A">
        <w:rPr>
          <w:rFonts w:ascii="Times New Roman" w:hAnsi="Times New Roman" w:cs="Times New Roman"/>
          <w:b/>
          <w:sz w:val="28"/>
          <w:szCs w:val="28"/>
        </w:rPr>
        <w:t>КАРТОЧКА ОСНОВНЫХ СВЕДЕНИЙ О ПРЕДПРИЯТИИ</w:t>
      </w:r>
    </w:p>
    <w:tbl>
      <w:tblPr>
        <w:tblStyle w:val="1"/>
        <w:tblW w:w="0" w:type="auto"/>
        <w:tblInd w:w="-431" w:type="dxa"/>
        <w:tblLook w:val="04A0" w:firstRow="1" w:lastRow="0" w:firstColumn="1" w:lastColumn="0" w:noHBand="0" w:noVBand="1"/>
      </w:tblPr>
      <w:tblGrid>
        <w:gridCol w:w="5216"/>
        <w:gridCol w:w="4786"/>
      </w:tblGrid>
      <w:tr w:rsidR="00C807EF" w:rsidRPr="00C807EF" w:rsidTr="00C807EF">
        <w:tc>
          <w:tcPr>
            <w:tcW w:w="5216" w:type="dxa"/>
          </w:tcPr>
          <w:p w:rsidR="00C807EF" w:rsidRPr="00C807EF" w:rsidRDefault="00C807EF" w:rsidP="00C807E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7EF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786" w:type="dxa"/>
          </w:tcPr>
          <w:p w:rsidR="00C807EF" w:rsidRPr="00C807EF" w:rsidRDefault="00C807EF" w:rsidP="00C807E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7EF">
              <w:rPr>
                <w:rFonts w:ascii="Times New Roman" w:eastAsia="Calibri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«Техцентр ГПМ»</w:t>
            </w:r>
          </w:p>
        </w:tc>
      </w:tr>
      <w:tr w:rsidR="00C807EF" w:rsidRPr="00C807EF" w:rsidTr="00C807EF">
        <w:tc>
          <w:tcPr>
            <w:tcW w:w="5216" w:type="dxa"/>
          </w:tcPr>
          <w:p w:rsidR="00C807EF" w:rsidRPr="00C807EF" w:rsidRDefault="00C807EF" w:rsidP="00C807E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7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Краткое наименование </w:t>
            </w:r>
          </w:p>
        </w:tc>
        <w:tc>
          <w:tcPr>
            <w:tcW w:w="4786" w:type="dxa"/>
          </w:tcPr>
          <w:p w:rsidR="00C807EF" w:rsidRPr="00C807EF" w:rsidRDefault="00C807EF" w:rsidP="00C807E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7EF">
              <w:rPr>
                <w:rFonts w:ascii="Times New Roman" w:eastAsia="Calibri" w:hAnsi="Times New Roman" w:cs="Times New Roman"/>
                <w:sz w:val="24"/>
                <w:szCs w:val="24"/>
              </w:rPr>
              <w:t>ООО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«Техцентр ГПМ»</w:t>
            </w:r>
          </w:p>
        </w:tc>
      </w:tr>
      <w:tr w:rsidR="00C807EF" w:rsidRPr="00C807EF" w:rsidTr="00C807EF">
        <w:tc>
          <w:tcPr>
            <w:tcW w:w="5216" w:type="dxa"/>
          </w:tcPr>
          <w:p w:rsidR="00C807EF" w:rsidRPr="00C807EF" w:rsidRDefault="00C807EF" w:rsidP="00C807E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7EF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4786" w:type="dxa"/>
          </w:tcPr>
          <w:p w:rsidR="00C807EF" w:rsidRPr="00C807EF" w:rsidRDefault="000F7ACD" w:rsidP="00C807E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666781, Иркутская обл.,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Усть-Кутский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Усть-Кутское</w:t>
            </w:r>
            <w:proofErr w:type="spellEnd"/>
            <w:r w:rsidR="00822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22BD2">
              <w:rPr>
                <w:rFonts w:ascii="Times New Roman" w:eastAsia="Calibri" w:hAnsi="Times New Roman" w:cs="Times New Roman"/>
                <w:sz w:val="24"/>
                <w:szCs w:val="24"/>
              </w:rPr>
              <w:t>г.Усть</w:t>
            </w:r>
            <w:proofErr w:type="spellEnd"/>
            <w:r w:rsidR="00822BD2">
              <w:rPr>
                <w:rFonts w:ascii="Times New Roman" w:eastAsia="Calibri" w:hAnsi="Times New Roman" w:cs="Times New Roman"/>
                <w:sz w:val="24"/>
                <w:szCs w:val="24"/>
              </w:rPr>
              <w:t>-Кут, ул. Дзержинского д. 3</w:t>
            </w:r>
          </w:p>
        </w:tc>
      </w:tr>
      <w:tr w:rsidR="00C807EF" w:rsidRPr="00C807EF" w:rsidTr="00C807EF">
        <w:tc>
          <w:tcPr>
            <w:tcW w:w="5216" w:type="dxa"/>
          </w:tcPr>
          <w:p w:rsidR="00C807EF" w:rsidRPr="00C807EF" w:rsidRDefault="00C807EF" w:rsidP="00C807E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7EF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4786" w:type="dxa"/>
          </w:tcPr>
          <w:p w:rsidR="00C807EF" w:rsidRPr="00C807EF" w:rsidRDefault="00822BD2" w:rsidP="00C807E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666781, Иркутская обл., </w:t>
            </w:r>
            <w:proofErr w:type="spellStart"/>
            <w:r w:rsidRPr="00822BD2">
              <w:rPr>
                <w:rFonts w:ascii="Times New Roman" w:eastAsia="Calibri" w:hAnsi="Times New Roman" w:cs="Times New Roman"/>
                <w:sz w:val="24"/>
                <w:szCs w:val="24"/>
              </w:rPr>
              <w:t>м.р</w:t>
            </w:r>
            <w:proofErr w:type="spellEnd"/>
            <w:r w:rsidRPr="00822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-н </w:t>
            </w:r>
            <w:proofErr w:type="spellStart"/>
            <w:r w:rsidRPr="00822BD2">
              <w:rPr>
                <w:rFonts w:ascii="Times New Roman" w:eastAsia="Calibri" w:hAnsi="Times New Roman" w:cs="Times New Roman"/>
                <w:sz w:val="24"/>
                <w:szCs w:val="24"/>
              </w:rPr>
              <w:t>Усть-Кутский</w:t>
            </w:r>
            <w:proofErr w:type="spellEnd"/>
            <w:r w:rsidRPr="00822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2BD2">
              <w:rPr>
                <w:rFonts w:ascii="Times New Roman" w:eastAsia="Calibri" w:hAnsi="Times New Roman" w:cs="Times New Roman"/>
                <w:sz w:val="24"/>
                <w:szCs w:val="24"/>
              </w:rPr>
              <w:t>г.п</w:t>
            </w:r>
            <w:proofErr w:type="spellEnd"/>
            <w:r w:rsidRPr="00822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22BD2">
              <w:rPr>
                <w:rFonts w:ascii="Times New Roman" w:eastAsia="Calibri" w:hAnsi="Times New Roman" w:cs="Times New Roman"/>
                <w:sz w:val="24"/>
                <w:szCs w:val="24"/>
              </w:rPr>
              <w:t>Усть-Кутское</w:t>
            </w:r>
            <w:proofErr w:type="spellEnd"/>
            <w:r w:rsidRPr="00822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2BD2">
              <w:rPr>
                <w:rFonts w:ascii="Times New Roman" w:eastAsia="Calibri" w:hAnsi="Times New Roman" w:cs="Times New Roman"/>
                <w:sz w:val="24"/>
                <w:szCs w:val="24"/>
              </w:rPr>
              <w:t>г.Усть</w:t>
            </w:r>
            <w:proofErr w:type="spellEnd"/>
            <w:r w:rsidRPr="00822BD2">
              <w:rPr>
                <w:rFonts w:ascii="Times New Roman" w:eastAsia="Calibri" w:hAnsi="Times New Roman" w:cs="Times New Roman"/>
                <w:sz w:val="24"/>
                <w:szCs w:val="24"/>
              </w:rPr>
              <w:t>-Кут, ул. Дзержинского д. 3</w:t>
            </w:r>
          </w:p>
        </w:tc>
      </w:tr>
      <w:tr w:rsidR="00C807EF" w:rsidRPr="00C807EF" w:rsidTr="00C807EF">
        <w:tc>
          <w:tcPr>
            <w:tcW w:w="5216" w:type="dxa"/>
          </w:tcPr>
          <w:p w:rsidR="00C807EF" w:rsidRPr="00C807EF" w:rsidRDefault="00C807EF" w:rsidP="00C807E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7EF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786" w:type="dxa"/>
          </w:tcPr>
          <w:p w:rsidR="00C807EF" w:rsidRPr="00C807EF" w:rsidRDefault="00B45CCD" w:rsidP="00C807E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tehcentrgpm</w:t>
            </w:r>
            <w:proofErr w:type="spellEnd"/>
            <w:r w:rsidRPr="000F7ACD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0F7AC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807EF" w:rsidRPr="00C807EF" w:rsidTr="00C807EF">
        <w:tc>
          <w:tcPr>
            <w:tcW w:w="5216" w:type="dxa"/>
          </w:tcPr>
          <w:p w:rsidR="00C807EF" w:rsidRPr="00C807EF" w:rsidRDefault="00C807EF" w:rsidP="00C807E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7EF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786" w:type="dxa"/>
          </w:tcPr>
          <w:p w:rsidR="00C807EF" w:rsidRPr="00C807EF" w:rsidRDefault="00721992" w:rsidP="00C807E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ACD">
              <w:rPr>
                <w:rFonts w:ascii="Times New Roman" w:eastAsia="Calibri" w:hAnsi="Times New Roman" w:cs="Times New Roman"/>
                <w:sz w:val="24"/>
                <w:szCs w:val="24"/>
              </w:rPr>
              <w:t>+7(952)-635-74-74</w:t>
            </w:r>
          </w:p>
        </w:tc>
      </w:tr>
      <w:tr w:rsidR="00C807EF" w:rsidRPr="00C807EF" w:rsidTr="00C807EF">
        <w:tc>
          <w:tcPr>
            <w:tcW w:w="5216" w:type="dxa"/>
          </w:tcPr>
          <w:p w:rsidR="00C807EF" w:rsidRPr="00C807EF" w:rsidRDefault="00C807EF" w:rsidP="00C807E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7EF">
              <w:rPr>
                <w:rFonts w:ascii="Times New Roman" w:eastAsia="Calibri" w:hAnsi="Times New Roman" w:cs="Times New Roman"/>
                <w:sz w:val="24"/>
                <w:szCs w:val="24"/>
              </w:rPr>
              <w:t>ИНН / КПП</w:t>
            </w:r>
          </w:p>
        </w:tc>
        <w:tc>
          <w:tcPr>
            <w:tcW w:w="4786" w:type="dxa"/>
          </w:tcPr>
          <w:p w:rsidR="00C807EF" w:rsidRPr="00C807EF" w:rsidRDefault="000F7ACD" w:rsidP="00C807E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3808293057</w:t>
            </w:r>
            <w:r w:rsidR="003775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3775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380801001</w:t>
            </w:r>
          </w:p>
        </w:tc>
      </w:tr>
      <w:tr w:rsidR="00C807EF" w:rsidRPr="00C807EF" w:rsidTr="00C807EF">
        <w:tc>
          <w:tcPr>
            <w:tcW w:w="5216" w:type="dxa"/>
          </w:tcPr>
          <w:p w:rsidR="00C807EF" w:rsidRPr="00C807EF" w:rsidRDefault="00C807EF" w:rsidP="00C807E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7EF">
              <w:rPr>
                <w:rFonts w:ascii="Times New Roman" w:eastAsia="Calibri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786" w:type="dxa"/>
          </w:tcPr>
          <w:p w:rsidR="00C807EF" w:rsidRPr="00C807EF" w:rsidRDefault="000F7ACD" w:rsidP="00C807E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1253800012212</w:t>
            </w:r>
          </w:p>
        </w:tc>
      </w:tr>
      <w:tr w:rsidR="00C807EF" w:rsidRPr="00C807EF" w:rsidTr="00C807EF">
        <w:tc>
          <w:tcPr>
            <w:tcW w:w="5216" w:type="dxa"/>
          </w:tcPr>
          <w:p w:rsidR="00C807EF" w:rsidRPr="00C807EF" w:rsidRDefault="00C807EF" w:rsidP="00C807E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7EF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(должность, ФИО)</w:t>
            </w:r>
          </w:p>
        </w:tc>
        <w:tc>
          <w:tcPr>
            <w:tcW w:w="4786" w:type="dxa"/>
          </w:tcPr>
          <w:p w:rsidR="00721992" w:rsidRDefault="00721992" w:rsidP="00721992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Генеральный директор</w:t>
            </w:r>
          </w:p>
          <w:p w:rsidR="00721992" w:rsidRPr="00C807EF" w:rsidRDefault="00721992" w:rsidP="00721992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Балушкин Виталий Андреевич</w:t>
            </w:r>
          </w:p>
        </w:tc>
      </w:tr>
      <w:tr w:rsidR="00C807EF" w:rsidRPr="00C807EF" w:rsidTr="00C807EF">
        <w:tc>
          <w:tcPr>
            <w:tcW w:w="5216" w:type="dxa"/>
          </w:tcPr>
          <w:p w:rsidR="00C807EF" w:rsidRPr="00C807EF" w:rsidRDefault="00C807EF" w:rsidP="00C807E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7E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4786" w:type="dxa"/>
          </w:tcPr>
          <w:p w:rsidR="00C807EF" w:rsidRPr="00C807EF" w:rsidRDefault="0037753A" w:rsidP="00C807E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Центральный Банка ВТБ (ПАО)</w:t>
            </w:r>
          </w:p>
        </w:tc>
      </w:tr>
      <w:tr w:rsidR="00C807EF" w:rsidRPr="00C807EF" w:rsidTr="00C807EF">
        <w:tc>
          <w:tcPr>
            <w:tcW w:w="5216" w:type="dxa"/>
          </w:tcPr>
          <w:p w:rsidR="00C807EF" w:rsidRPr="00C807EF" w:rsidRDefault="00C807EF" w:rsidP="00C807E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7EF">
              <w:rPr>
                <w:rFonts w:ascii="Times New Roman" w:eastAsia="Calibri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4786" w:type="dxa"/>
          </w:tcPr>
          <w:p w:rsidR="00C807EF" w:rsidRPr="00C807EF" w:rsidRDefault="0037753A" w:rsidP="00C807E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044525411</w:t>
            </w:r>
          </w:p>
        </w:tc>
      </w:tr>
      <w:tr w:rsidR="00C807EF" w:rsidRPr="00C807EF" w:rsidTr="00C807EF">
        <w:tc>
          <w:tcPr>
            <w:tcW w:w="5216" w:type="dxa"/>
          </w:tcPr>
          <w:p w:rsidR="00C807EF" w:rsidRPr="00C807EF" w:rsidRDefault="00C807EF" w:rsidP="00C807E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7EF">
              <w:rPr>
                <w:rFonts w:ascii="Times New Roman" w:eastAsia="Calibri" w:hAnsi="Times New Roman" w:cs="Times New Roman"/>
                <w:sz w:val="24"/>
                <w:szCs w:val="24"/>
              </w:rPr>
              <w:t>корреспондентский счет</w:t>
            </w:r>
          </w:p>
        </w:tc>
        <w:tc>
          <w:tcPr>
            <w:tcW w:w="4786" w:type="dxa"/>
          </w:tcPr>
          <w:p w:rsidR="00C807EF" w:rsidRPr="00C807EF" w:rsidRDefault="0037753A" w:rsidP="00C807E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30101810145250000411</w:t>
            </w:r>
          </w:p>
        </w:tc>
      </w:tr>
      <w:tr w:rsidR="00C807EF" w:rsidRPr="00C807EF" w:rsidTr="00C807EF">
        <w:tc>
          <w:tcPr>
            <w:tcW w:w="5216" w:type="dxa"/>
          </w:tcPr>
          <w:p w:rsidR="00C807EF" w:rsidRPr="00C807EF" w:rsidRDefault="00C807EF" w:rsidP="00C807E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7EF">
              <w:rPr>
                <w:rFonts w:ascii="Times New Roman" w:eastAsia="Calibri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4786" w:type="dxa"/>
          </w:tcPr>
          <w:p w:rsidR="00C807EF" w:rsidRPr="00C807EF" w:rsidRDefault="00AD37D6" w:rsidP="00C807E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40702810400810017944</w:t>
            </w:r>
          </w:p>
        </w:tc>
      </w:tr>
      <w:tr w:rsidR="00C807EF" w:rsidRPr="00C807EF" w:rsidTr="00C807EF">
        <w:tc>
          <w:tcPr>
            <w:tcW w:w="5216" w:type="dxa"/>
          </w:tcPr>
          <w:p w:rsidR="00C807EF" w:rsidRPr="00C807EF" w:rsidRDefault="00AD37D6" w:rsidP="00C807E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ИНН / КПП банка</w:t>
            </w:r>
          </w:p>
        </w:tc>
        <w:tc>
          <w:tcPr>
            <w:tcW w:w="4786" w:type="dxa"/>
          </w:tcPr>
          <w:p w:rsidR="00C807EF" w:rsidRPr="00C807EF" w:rsidRDefault="00AD37D6" w:rsidP="00C807E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7702070139 / 770943002</w:t>
            </w:r>
          </w:p>
        </w:tc>
      </w:tr>
      <w:tr w:rsidR="00ED33B0" w:rsidRPr="00C807EF" w:rsidTr="00ED33B0">
        <w:trPr>
          <w:trHeight w:val="1236"/>
        </w:trPr>
        <w:tc>
          <w:tcPr>
            <w:tcW w:w="5216" w:type="dxa"/>
          </w:tcPr>
          <w:p w:rsidR="00ED33B0" w:rsidRDefault="00ED33B0" w:rsidP="00C807E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4786" w:type="dxa"/>
          </w:tcPr>
          <w:p w:rsidR="00ED33B0" w:rsidRDefault="00ED33B0" w:rsidP="00C807E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33.12, 28.22, 33.11, 33.14, 33.17, 33.19, 33.2,, 43.21, 43.29, 43.99, 45.11, 45.20, 45.20.2, 45.32, 45.40, 46.69.2, 46.69.3, 46.69.9, 47.91.4, 71.12, 71.20, 74.90.3, 74.90.6</w:t>
            </w:r>
          </w:p>
        </w:tc>
      </w:tr>
    </w:tbl>
    <w:p w:rsidR="00AD37D6" w:rsidRPr="00C807EF" w:rsidRDefault="00AD37D6" w:rsidP="00C807E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37D6" w:rsidRPr="00D72C7F" w:rsidRDefault="00AD37D6" w:rsidP="005A24F8">
      <w:pPr>
        <w:spacing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D72C7F">
        <w:rPr>
          <w:b/>
          <w:sz w:val="32"/>
          <w:szCs w:val="32"/>
        </w:rPr>
        <w:t xml:space="preserve"> </w:t>
      </w:r>
      <w:r w:rsidRPr="00D72C7F">
        <w:rPr>
          <w:rFonts w:ascii="Times New Roman" w:hAnsi="Times New Roman" w:cs="Times New Roman"/>
          <w:b/>
          <w:sz w:val="24"/>
          <w:szCs w:val="24"/>
        </w:rPr>
        <w:t xml:space="preserve"> Генеральный директор                                    </w:t>
      </w:r>
      <w:r w:rsidR="00D72C7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D72C7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В.А. Балушкин</w:t>
      </w:r>
    </w:p>
    <w:p w:rsidR="00D72C7F" w:rsidRPr="00D72C7F" w:rsidRDefault="00D72C7F" w:rsidP="005A24F8">
      <w:pPr>
        <w:spacing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D72C7F">
        <w:rPr>
          <w:rFonts w:ascii="Times New Roman" w:hAnsi="Times New Roman" w:cs="Times New Roman"/>
          <w:b/>
          <w:sz w:val="24"/>
          <w:szCs w:val="24"/>
        </w:rPr>
        <w:t xml:space="preserve">  ООО «Техцентр ГПМ»</w:t>
      </w:r>
    </w:p>
    <w:sectPr w:rsidR="00D72C7F" w:rsidRPr="00D72C7F" w:rsidSect="00820979">
      <w:pgSz w:w="11906" w:h="16838"/>
      <w:pgMar w:top="0" w:right="424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F27"/>
    <w:rsid w:val="0000725D"/>
    <w:rsid w:val="000F7ACD"/>
    <w:rsid w:val="002C4B80"/>
    <w:rsid w:val="003656E0"/>
    <w:rsid w:val="0037753A"/>
    <w:rsid w:val="004B5184"/>
    <w:rsid w:val="0051516B"/>
    <w:rsid w:val="00575690"/>
    <w:rsid w:val="005A24F8"/>
    <w:rsid w:val="00643BD6"/>
    <w:rsid w:val="00721992"/>
    <w:rsid w:val="00820979"/>
    <w:rsid w:val="00822BD2"/>
    <w:rsid w:val="00892BC1"/>
    <w:rsid w:val="00AA5F27"/>
    <w:rsid w:val="00AD37D6"/>
    <w:rsid w:val="00B45CCD"/>
    <w:rsid w:val="00C234D9"/>
    <w:rsid w:val="00C33832"/>
    <w:rsid w:val="00C6559B"/>
    <w:rsid w:val="00C807EF"/>
    <w:rsid w:val="00D72C7F"/>
    <w:rsid w:val="00ED33B0"/>
    <w:rsid w:val="00F1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627C0"/>
  <w15:chartTrackingRefBased/>
  <w15:docId w15:val="{CFFB088A-DE71-4529-8287-E40C45A2F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C80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5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51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2839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2025-10-30T02:11:00Z</cp:lastPrinted>
  <dcterms:created xsi:type="dcterms:W3CDTF">2025-10-27T07:08:00Z</dcterms:created>
  <dcterms:modified xsi:type="dcterms:W3CDTF">2025-10-30T02:11:00Z</dcterms:modified>
</cp:coreProperties>
</file>